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C276F9">
      <w:r>
        <w:rPr>
          <w:noProof/>
          <w:lang w:eastAsia="ru-RU"/>
        </w:rPr>
        <w:drawing>
          <wp:inline distT="0" distB="0" distL="0" distR="0">
            <wp:extent cx="5940425" cy="8169599"/>
            <wp:effectExtent l="19050" t="0" r="3175" b="0"/>
            <wp:docPr id="1" name="Рисунок 1" descr="C:\Users\Компьютер\Desktop\Сетевая школа\прика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Сетевая школа\приказ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73E6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C276F9"/>
    <w:rsid w:val="00331B6B"/>
    <w:rsid w:val="003B6244"/>
    <w:rsid w:val="00536237"/>
    <w:rsid w:val="00994053"/>
    <w:rsid w:val="009C5CF9"/>
    <w:rsid w:val="00A712F6"/>
    <w:rsid w:val="00C276F9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6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76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2020-09-25T04:51:00Z</dcterms:created>
  <dcterms:modified xsi:type="dcterms:W3CDTF">2020-09-25T04:52:00Z</dcterms:modified>
</cp:coreProperties>
</file>